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DF4B" w14:textId="2062ED5D" w:rsidR="0008288C" w:rsidRPr="0008288C" w:rsidRDefault="008B69DA" w:rsidP="0008288C">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 xml:space="preserve">Minutes of </w:t>
      </w:r>
      <w:r w:rsidR="00B15710">
        <w:rPr>
          <w:rFonts w:eastAsia="Times New Roman" w:cstheme="minorHAnsi"/>
          <w:b/>
          <w:bCs/>
          <w:color w:val="222222"/>
          <w:sz w:val="24"/>
          <w:szCs w:val="24"/>
        </w:rPr>
        <w:t xml:space="preserve">DRSG </w:t>
      </w:r>
      <w:r w:rsidR="00691042">
        <w:rPr>
          <w:rFonts w:eastAsia="Times New Roman" w:cstheme="minorHAnsi"/>
          <w:b/>
          <w:bCs/>
          <w:color w:val="222222"/>
          <w:sz w:val="24"/>
          <w:szCs w:val="24"/>
        </w:rPr>
        <w:t>Meeting</w:t>
      </w:r>
    </w:p>
    <w:p w14:paraId="50E4081A" w14:textId="7DD9AC8F" w:rsidR="0008288C" w:rsidRPr="00691042" w:rsidRDefault="00B045DC" w:rsidP="0008288C">
      <w:pPr>
        <w:shd w:val="clear" w:color="auto" w:fill="FFFFFF"/>
        <w:spacing w:after="0" w:line="240" w:lineRule="auto"/>
        <w:rPr>
          <w:rFonts w:eastAsia="Times New Roman" w:cstheme="minorHAnsi"/>
          <w:color w:val="222222"/>
          <w:sz w:val="24"/>
          <w:szCs w:val="24"/>
        </w:rPr>
      </w:pPr>
      <w:r>
        <w:rPr>
          <w:rFonts w:eastAsia="Times New Roman" w:cstheme="minorHAnsi"/>
          <w:b/>
          <w:bCs/>
          <w:color w:val="222222"/>
          <w:sz w:val="24"/>
          <w:szCs w:val="24"/>
        </w:rPr>
        <w:t>4 May</w:t>
      </w:r>
      <w:r w:rsidR="00691042" w:rsidRPr="00691042">
        <w:rPr>
          <w:rFonts w:eastAsia="Times New Roman" w:cstheme="minorHAnsi"/>
          <w:b/>
          <w:bCs/>
          <w:color w:val="222222"/>
          <w:sz w:val="24"/>
          <w:szCs w:val="24"/>
        </w:rPr>
        <w:t xml:space="preserve"> 2021</w:t>
      </w:r>
    </w:p>
    <w:p w14:paraId="5717AEB3" w14:textId="0211E1D7" w:rsidR="0008288C" w:rsidRPr="009B3AE2" w:rsidRDefault="0008288C" w:rsidP="0008288C">
      <w:pPr>
        <w:spacing w:after="0" w:line="240" w:lineRule="auto"/>
        <w:rPr>
          <w:rFonts w:eastAsia="Times New Roman" w:cstheme="minorHAnsi"/>
          <w:sz w:val="24"/>
          <w:szCs w:val="24"/>
        </w:rPr>
      </w:pPr>
      <w:r>
        <w:rPr>
          <w:rFonts w:eastAsia="Times New Roman" w:cstheme="minorHAnsi"/>
          <w:sz w:val="24"/>
          <w:szCs w:val="24"/>
        </w:rPr>
        <w:t>P</w:t>
      </w:r>
      <w:r w:rsidRPr="009B3AE2">
        <w:rPr>
          <w:rFonts w:eastAsia="Times New Roman" w:cstheme="minorHAnsi"/>
          <w:sz w:val="24"/>
          <w:szCs w:val="24"/>
        </w:rPr>
        <w:t xml:space="preserve">repared by </w:t>
      </w:r>
      <w:r w:rsidR="00691042">
        <w:rPr>
          <w:rFonts w:eastAsia="Times New Roman" w:cstheme="minorHAnsi"/>
          <w:sz w:val="24"/>
          <w:szCs w:val="24"/>
        </w:rPr>
        <w:t>Dustin Kapraun</w:t>
      </w:r>
    </w:p>
    <w:p w14:paraId="41C2CF99" w14:textId="518F84B7" w:rsidR="0008288C" w:rsidRDefault="0008288C" w:rsidP="009B3AE2">
      <w:pPr>
        <w:shd w:val="clear" w:color="auto" w:fill="FFFFFF"/>
        <w:spacing w:after="0" w:line="240" w:lineRule="auto"/>
        <w:rPr>
          <w:rFonts w:eastAsia="Times New Roman" w:cstheme="minorHAnsi"/>
          <w:sz w:val="24"/>
          <w:szCs w:val="24"/>
        </w:rPr>
      </w:pPr>
    </w:p>
    <w:p w14:paraId="2586DC9D" w14:textId="77777777" w:rsidR="00691042" w:rsidRDefault="0008288C" w:rsidP="009B3AE2">
      <w:pPr>
        <w:shd w:val="clear" w:color="auto" w:fill="FFFFFF"/>
        <w:spacing w:after="0" w:line="240" w:lineRule="auto"/>
        <w:rPr>
          <w:rFonts w:eastAsia="Times New Roman" w:cstheme="minorHAnsi"/>
          <w:sz w:val="24"/>
          <w:szCs w:val="24"/>
        </w:rPr>
      </w:pPr>
      <w:r w:rsidRPr="0008288C">
        <w:rPr>
          <w:rFonts w:eastAsia="Times New Roman" w:cstheme="minorHAnsi"/>
          <w:b/>
          <w:bCs/>
          <w:sz w:val="24"/>
          <w:szCs w:val="24"/>
        </w:rPr>
        <w:t>Participants</w:t>
      </w:r>
      <w:r>
        <w:rPr>
          <w:rFonts w:eastAsia="Times New Roman" w:cstheme="minorHAnsi"/>
          <w:sz w:val="24"/>
          <w:szCs w:val="24"/>
        </w:rPr>
        <w:t>:</w:t>
      </w:r>
    </w:p>
    <w:p w14:paraId="219733D7" w14:textId="299561D0"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234200442"/>
          <w14:checkbox>
            <w14:checked w14:val="1"/>
            <w14:checkedState w14:val="2612" w14:font="MS Gothic"/>
            <w14:uncheckedState w14:val="2610" w14:font="MS Gothic"/>
          </w14:checkbox>
        </w:sdtPr>
        <w:sdtEndPr/>
        <w:sdtContent>
          <w:r w:rsidR="006916E9">
            <w:rPr>
              <w:rFonts w:ascii="MS Gothic" w:eastAsia="MS Gothic" w:hAnsi="MS Gothic" w:cstheme="minorHAnsi" w:hint="eastAsia"/>
              <w:sz w:val="24"/>
              <w:szCs w:val="24"/>
            </w:rPr>
            <w:t>☒</w:t>
          </w:r>
        </w:sdtContent>
      </w:sdt>
      <w:r w:rsidR="00B15710">
        <w:rPr>
          <w:rFonts w:eastAsia="Times New Roman" w:cstheme="minorHAnsi"/>
          <w:sz w:val="24"/>
          <w:szCs w:val="24"/>
        </w:rPr>
        <w:t xml:space="preserve"> </w:t>
      </w:r>
      <w:r w:rsidR="0008288C">
        <w:rPr>
          <w:rFonts w:eastAsia="Times New Roman" w:cstheme="minorHAnsi"/>
          <w:sz w:val="24"/>
          <w:szCs w:val="24"/>
        </w:rPr>
        <w:t>Scott Auerbach,</w:t>
      </w:r>
      <w:r w:rsidR="00691042">
        <w:rPr>
          <w:rFonts w:eastAsia="Times New Roman" w:cstheme="minorHAnsi"/>
          <w:sz w:val="24"/>
          <w:szCs w:val="24"/>
        </w:rPr>
        <w:t xml:space="preserve"> Chair</w:t>
      </w:r>
    </w:p>
    <w:p w14:paraId="1B625E98" w14:textId="4B5A5E02"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567461096"/>
          <w14:checkbox>
            <w14:checked w14:val="0"/>
            <w14:checkedState w14:val="2612" w14:font="MS Gothic"/>
            <w14:uncheckedState w14:val="2610" w14:font="MS Gothic"/>
          </w14:checkbox>
        </w:sdtPr>
        <w:sdtEndPr/>
        <w:sdtContent>
          <w:r w:rsidR="00FE493E">
            <w:rPr>
              <w:rFonts w:ascii="MS Gothic" w:eastAsia="MS Gothic" w:hAnsi="MS Gothic" w:cstheme="minorHAnsi" w:hint="eastAsia"/>
              <w:sz w:val="24"/>
              <w:szCs w:val="24"/>
            </w:rPr>
            <w:t>☐</w:t>
          </w:r>
        </w:sdtContent>
      </w:sdt>
      <w:r w:rsidR="00691042">
        <w:rPr>
          <w:rFonts w:eastAsia="Times New Roman" w:cstheme="minorHAnsi"/>
          <w:sz w:val="24"/>
          <w:szCs w:val="24"/>
        </w:rPr>
        <w:t xml:space="preserve"> Matt Wheeler, Past Chair</w:t>
      </w:r>
    </w:p>
    <w:p w14:paraId="39506956" w14:textId="14FDBFA1"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7930419"/>
          <w14:checkbox>
            <w14:checked w14:val="1"/>
            <w14:checkedState w14:val="2612" w14:font="MS Gothic"/>
            <w14:uncheckedState w14:val="2610" w14:font="MS Gothic"/>
          </w14:checkbox>
        </w:sdtPr>
        <w:sdtEndPr/>
        <w:sdtContent>
          <w:r w:rsidR="006916E9">
            <w:rPr>
              <w:rFonts w:ascii="MS Gothic" w:eastAsia="MS Gothic" w:hAnsi="MS Gothic" w:cstheme="minorHAnsi" w:hint="eastAsia"/>
              <w:sz w:val="24"/>
              <w:szCs w:val="24"/>
            </w:rPr>
            <w:t>☒</w:t>
          </w:r>
        </w:sdtContent>
      </w:sdt>
      <w:r w:rsidR="00691042">
        <w:rPr>
          <w:rFonts w:eastAsia="Times New Roman" w:cstheme="minorHAnsi"/>
          <w:sz w:val="24"/>
          <w:szCs w:val="24"/>
        </w:rPr>
        <w:t xml:space="preserve"> Jeffry Dean, Vice Chair</w:t>
      </w:r>
    </w:p>
    <w:p w14:paraId="27E1068E" w14:textId="12B76B67"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683319199"/>
          <w14:checkbox>
            <w14:checked w14:val="1"/>
            <w14:checkedState w14:val="2612" w14:font="MS Gothic"/>
            <w14:uncheckedState w14:val="2610" w14:font="MS Gothic"/>
          </w14:checkbox>
        </w:sdtPr>
        <w:sdtEndPr/>
        <w:sdtContent>
          <w:r w:rsidR="006916E9">
            <w:rPr>
              <w:rFonts w:ascii="MS Gothic" w:eastAsia="MS Gothic" w:hAnsi="MS Gothic" w:cstheme="minorHAnsi" w:hint="eastAsia"/>
              <w:sz w:val="24"/>
              <w:szCs w:val="24"/>
            </w:rPr>
            <w:t>☒</w:t>
          </w:r>
        </w:sdtContent>
      </w:sdt>
      <w:r w:rsidR="00691042">
        <w:rPr>
          <w:rFonts w:eastAsia="Times New Roman" w:cstheme="minorHAnsi"/>
          <w:sz w:val="24"/>
          <w:szCs w:val="24"/>
        </w:rPr>
        <w:t xml:space="preserve"> Andrew Williams, Chair Elect</w:t>
      </w:r>
    </w:p>
    <w:p w14:paraId="34B718A7" w14:textId="41B39E96"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73495477"/>
          <w14:checkbox>
            <w14:checked w14:val="1"/>
            <w14:checkedState w14:val="2612" w14:font="MS Gothic"/>
            <w14:uncheckedState w14:val="2610" w14:font="MS Gothic"/>
          </w14:checkbox>
        </w:sdtPr>
        <w:sdtEndPr/>
        <w:sdtContent>
          <w:r w:rsidR="006D2DE3">
            <w:rPr>
              <w:rFonts w:ascii="MS Gothic" w:eastAsia="MS Gothic" w:hAnsi="MS Gothic" w:cstheme="minorHAnsi" w:hint="eastAsia"/>
              <w:sz w:val="24"/>
              <w:szCs w:val="24"/>
            </w:rPr>
            <w:t>☒</w:t>
          </w:r>
        </w:sdtContent>
      </w:sdt>
      <w:r w:rsidR="00691042">
        <w:rPr>
          <w:rFonts w:eastAsia="Times New Roman" w:cstheme="minorHAnsi"/>
          <w:sz w:val="24"/>
          <w:szCs w:val="24"/>
        </w:rPr>
        <w:t xml:space="preserve"> Dustin Kapraun, Secretary/Treasurer</w:t>
      </w:r>
    </w:p>
    <w:p w14:paraId="357D1900" w14:textId="3A00CBCE"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540787371"/>
          <w14:checkbox>
            <w14:checked w14:val="0"/>
            <w14:checkedState w14:val="2612" w14:font="MS Gothic"/>
            <w14:uncheckedState w14:val="2610" w14:font="MS Gothic"/>
          </w14:checkbox>
        </w:sdtPr>
        <w:sdtEndPr/>
        <w:sdtContent>
          <w:r w:rsidR="00FE493E">
            <w:rPr>
              <w:rFonts w:ascii="MS Gothic" w:eastAsia="MS Gothic" w:hAnsi="MS Gothic" w:cstheme="minorHAnsi" w:hint="eastAsia"/>
              <w:sz w:val="24"/>
              <w:szCs w:val="24"/>
            </w:rPr>
            <w:t>☐</w:t>
          </w:r>
        </w:sdtContent>
      </w:sdt>
      <w:r w:rsidR="00691042">
        <w:rPr>
          <w:rFonts w:eastAsia="Times New Roman" w:cstheme="minorHAnsi"/>
          <w:sz w:val="24"/>
          <w:szCs w:val="24"/>
        </w:rPr>
        <w:t xml:space="preserve"> Allen Davis, Trustee-at-Large</w:t>
      </w:r>
    </w:p>
    <w:p w14:paraId="34C429FF" w14:textId="07BBA087"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321234933"/>
          <w14:checkbox>
            <w14:checked w14:val="0"/>
            <w14:checkedState w14:val="2612" w14:font="MS Gothic"/>
            <w14:uncheckedState w14:val="2610" w14:font="MS Gothic"/>
          </w14:checkbox>
        </w:sdtPr>
        <w:sdtEndPr/>
        <w:sdtContent>
          <w:r w:rsidR="00691042">
            <w:rPr>
              <w:rFonts w:ascii="MS Gothic" w:eastAsia="MS Gothic" w:hAnsi="MS Gothic" w:cstheme="minorHAnsi" w:hint="eastAsia"/>
              <w:sz w:val="24"/>
              <w:szCs w:val="24"/>
            </w:rPr>
            <w:t>☐</w:t>
          </w:r>
        </w:sdtContent>
      </w:sdt>
      <w:r w:rsidR="00691042">
        <w:rPr>
          <w:rFonts w:eastAsia="Times New Roman" w:cstheme="minorHAnsi"/>
          <w:sz w:val="24"/>
          <w:szCs w:val="24"/>
        </w:rPr>
        <w:t xml:space="preserve"> Sarah Davidson, Trustee-at-Large</w:t>
      </w:r>
    </w:p>
    <w:p w14:paraId="30B4C9A4" w14:textId="47B4AF4D"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139686636"/>
          <w14:checkbox>
            <w14:checked w14:val="1"/>
            <w14:checkedState w14:val="2612" w14:font="MS Gothic"/>
            <w14:uncheckedState w14:val="2610" w14:font="MS Gothic"/>
          </w14:checkbox>
        </w:sdtPr>
        <w:sdtEndPr/>
        <w:sdtContent>
          <w:r w:rsidR="006916E9">
            <w:rPr>
              <w:rFonts w:ascii="MS Gothic" w:eastAsia="MS Gothic" w:hAnsi="MS Gothic" w:cstheme="minorHAnsi" w:hint="eastAsia"/>
              <w:sz w:val="24"/>
              <w:szCs w:val="24"/>
            </w:rPr>
            <w:t>☒</w:t>
          </w:r>
        </w:sdtContent>
      </w:sdt>
      <w:r w:rsidR="00691042">
        <w:rPr>
          <w:rFonts w:eastAsia="Times New Roman" w:cstheme="minorHAnsi"/>
          <w:sz w:val="24"/>
          <w:szCs w:val="24"/>
        </w:rPr>
        <w:t xml:space="preserve"> Amanda Bernstein</w:t>
      </w:r>
      <w:r w:rsidR="005C506C">
        <w:rPr>
          <w:rFonts w:eastAsia="Times New Roman" w:cstheme="minorHAnsi"/>
          <w:sz w:val="24"/>
          <w:szCs w:val="24"/>
        </w:rPr>
        <w:t>,</w:t>
      </w:r>
      <w:r w:rsidR="00691042">
        <w:rPr>
          <w:rFonts w:eastAsia="Times New Roman" w:cstheme="minorHAnsi"/>
          <w:sz w:val="24"/>
          <w:szCs w:val="24"/>
        </w:rPr>
        <w:t xml:space="preserve"> Graduate Student/Postdoctoral Representative</w:t>
      </w:r>
    </w:p>
    <w:p w14:paraId="22954E3E" w14:textId="0E526874" w:rsidR="00691042"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849954141"/>
          <w14:checkbox>
            <w14:checked w14:val="0"/>
            <w14:checkedState w14:val="2612" w14:font="MS Gothic"/>
            <w14:uncheckedState w14:val="2610" w14:font="MS Gothic"/>
          </w14:checkbox>
        </w:sdtPr>
        <w:sdtEndPr/>
        <w:sdtContent>
          <w:r w:rsidR="00FE493E">
            <w:rPr>
              <w:rFonts w:ascii="MS Gothic" w:eastAsia="MS Gothic" w:hAnsi="MS Gothic" w:cstheme="minorHAnsi" w:hint="eastAsia"/>
              <w:sz w:val="24"/>
              <w:szCs w:val="24"/>
            </w:rPr>
            <w:t>☐</w:t>
          </w:r>
        </w:sdtContent>
      </w:sdt>
      <w:r w:rsidR="00691042">
        <w:rPr>
          <w:rFonts w:eastAsia="Times New Roman" w:cstheme="minorHAnsi"/>
          <w:sz w:val="24"/>
          <w:szCs w:val="24"/>
        </w:rPr>
        <w:t xml:space="preserve"> </w:t>
      </w:r>
      <w:r w:rsidR="0008288C">
        <w:rPr>
          <w:rFonts w:eastAsia="Times New Roman" w:cstheme="minorHAnsi"/>
          <w:sz w:val="24"/>
          <w:szCs w:val="24"/>
        </w:rPr>
        <w:t>Peg Coleman</w:t>
      </w:r>
    </w:p>
    <w:p w14:paraId="09E32F75" w14:textId="4398270C" w:rsidR="0008288C" w:rsidRDefault="00C608AA"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017370164"/>
          <w14:checkbox>
            <w14:checked w14:val="0"/>
            <w14:checkedState w14:val="2612" w14:font="MS Gothic"/>
            <w14:uncheckedState w14:val="2610" w14:font="MS Gothic"/>
          </w14:checkbox>
        </w:sdtPr>
        <w:sdtEndPr/>
        <w:sdtContent>
          <w:r w:rsidR="00B045DC">
            <w:rPr>
              <w:rFonts w:ascii="MS Gothic" w:eastAsia="MS Gothic" w:hAnsi="MS Gothic" w:cstheme="minorHAnsi" w:hint="eastAsia"/>
              <w:sz w:val="24"/>
              <w:szCs w:val="24"/>
            </w:rPr>
            <w:t>☐</w:t>
          </w:r>
        </w:sdtContent>
      </w:sdt>
      <w:r w:rsidR="00691042" w:rsidRPr="001D787D">
        <w:rPr>
          <w:rFonts w:eastAsia="Times New Roman" w:cstheme="minorHAnsi"/>
          <w:sz w:val="24"/>
          <w:szCs w:val="24"/>
        </w:rPr>
        <w:t xml:space="preserve"> </w:t>
      </w:r>
      <w:r w:rsidR="001D787D" w:rsidRPr="001D787D">
        <w:rPr>
          <w:rFonts w:eastAsia="Times New Roman" w:cstheme="minorHAnsi"/>
          <w:sz w:val="24"/>
          <w:szCs w:val="24"/>
        </w:rPr>
        <w:t>Paul Schl</w:t>
      </w:r>
      <w:r w:rsidR="00330BFB">
        <w:rPr>
          <w:rFonts w:eastAsia="Times New Roman" w:cstheme="minorHAnsi"/>
          <w:sz w:val="24"/>
          <w:szCs w:val="24"/>
        </w:rPr>
        <w:t>o</w:t>
      </w:r>
      <w:r w:rsidR="001D787D" w:rsidRPr="001D787D">
        <w:rPr>
          <w:rFonts w:eastAsia="Times New Roman" w:cstheme="minorHAnsi"/>
          <w:sz w:val="24"/>
          <w:szCs w:val="24"/>
        </w:rPr>
        <w:t>sser</w:t>
      </w:r>
    </w:p>
    <w:p w14:paraId="1FDA11CC" w14:textId="01E7FD21" w:rsidR="00FE493E" w:rsidRDefault="00C608AA" w:rsidP="009B3AE2">
      <w:pPr>
        <w:shd w:val="clear" w:color="auto" w:fill="FFFFFF"/>
        <w:spacing w:after="0" w:line="240" w:lineRule="auto"/>
        <w:rPr>
          <w:rFonts w:ascii="Arial" w:eastAsia="Times New Roman" w:hAnsi="Arial" w:cs="Arial"/>
          <w:sz w:val="24"/>
          <w:szCs w:val="24"/>
        </w:rPr>
      </w:pPr>
      <w:sdt>
        <w:sdtPr>
          <w:rPr>
            <w:rFonts w:eastAsia="Times New Roman" w:cstheme="minorHAnsi"/>
            <w:sz w:val="24"/>
            <w:szCs w:val="24"/>
          </w:rPr>
          <w:id w:val="-1904214321"/>
          <w14:checkbox>
            <w14:checked w14:val="1"/>
            <w14:checkedState w14:val="2612" w14:font="MS Gothic"/>
            <w14:uncheckedState w14:val="2610" w14:font="MS Gothic"/>
          </w14:checkbox>
        </w:sdtPr>
        <w:sdtEndPr/>
        <w:sdtContent>
          <w:r w:rsidR="006916E9">
            <w:rPr>
              <w:rFonts w:ascii="MS Gothic" w:eastAsia="MS Gothic" w:hAnsi="MS Gothic" w:cstheme="minorHAnsi" w:hint="eastAsia"/>
              <w:sz w:val="24"/>
              <w:szCs w:val="24"/>
            </w:rPr>
            <w:t>☒</w:t>
          </w:r>
        </w:sdtContent>
      </w:sdt>
      <w:r w:rsidR="00FE493E">
        <w:rPr>
          <w:rFonts w:eastAsia="Times New Roman" w:cstheme="minorHAnsi"/>
          <w:sz w:val="24"/>
          <w:szCs w:val="24"/>
        </w:rPr>
        <w:t xml:space="preserve"> Weihsueh Chiu</w:t>
      </w:r>
    </w:p>
    <w:p w14:paraId="2E940E08" w14:textId="77777777" w:rsidR="005C506C" w:rsidRDefault="005C506C" w:rsidP="009B3AE2">
      <w:pPr>
        <w:shd w:val="clear" w:color="auto" w:fill="FFFFFF"/>
        <w:spacing w:after="0" w:line="240" w:lineRule="auto"/>
        <w:rPr>
          <w:rFonts w:eastAsia="Times New Roman" w:cstheme="minorHAnsi"/>
          <w:sz w:val="24"/>
          <w:szCs w:val="24"/>
        </w:rPr>
      </w:pPr>
    </w:p>
    <w:p w14:paraId="5CC30522" w14:textId="71A492FC" w:rsidR="0008288C" w:rsidRPr="0008288C" w:rsidRDefault="0008288C" w:rsidP="009B3AE2">
      <w:pPr>
        <w:shd w:val="clear" w:color="auto" w:fill="FFFFFF"/>
        <w:spacing w:after="0" w:line="240" w:lineRule="auto"/>
        <w:rPr>
          <w:rFonts w:eastAsia="Times New Roman" w:cstheme="minorHAnsi"/>
          <w:b/>
          <w:bCs/>
          <w:sz w:val="24"/>
          <w:szCs w:val="24"/>
        </w:rPr>
      </w:pPr>
      <w:r w:rsidRPr="0008288C">
        <w:rPr>
          <w:rFonts w:eastAsia="Times New Roman" w:cstheme="minorHAnsi"/>
          <w:b/>
          <w:bCs/>
          <w:sz w:val="24"/>
          <w:szCs w:val="24"/>
        </w:rPr>
        <w:t>Agenda Items</w:t>
      </w:r>
    </w:p>
    <w:p w14:paraId="529134D7" w14:textId="76EDE9CC" w:rsidR="006916E9" w:rsidRPr="006D2DE3" w:rsidRDefault="006916E9" w:rsidP="006D2DE3">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sidRPr="006D2DE3">
        <w:rPr>
          <w:rFonts w:eastAsia="Times New Roman" w:cstheme="minorHAnsi"/>
          <w:b/>
          <w:bCs/>
          <w:sz w:val="24"/>
          <w:szCs w:val="24"/>
        </w:rPr>
        <w:t>Upcoming Webinar:</w:t>
      </w:r>
      <w:r w:rsidR="00691042" w:rsidRPr="006D2DE3">
        <w:rPr>
          <w:rFonts w:eastAsia="Times New Roman" w:cstheme="minorHAnsi"/>
          <w:b/>
          <w:bCs/>
          <w:sz w:val="24"/>
          <w:szCs w:val="24"/>
        </w:rPr>
        <w:t xml:space="preserve"> </w:t>
      </w:r>
      <w:r w:rsidRPr="006D2DE3">
        <w:rPr>
          <w:rFonts w:eastAsia="Times New Roman" w:cstheme="minorHAnsi"/>
          <w:sz w:val="24"/>
          <w:szCs w:val="24"/>
        </w:rPr>
        <w:t>Colleen Sutton (Health Canada) will present on “</w:t>
      </w:r>
      <w:r w:rsidR="006D2DE3" w:rsidRPr="006D2DE3">
        <w:rPr>
          <w:rFonts w:eastAsia="Times New Roman" w:cstheme="minorHAnsi"/>
          <w:sz w:val="24"/>
          <w:szCs w:val="24"/>
        </w:rPr>
        <w:t>Enhanced Dark-Field Hyperspectral Imaging and Spectral Angle Mapping for Nanomaterial Detection in Consumer Care Products and in Skin Following Dermal Exposure</w:t>
      </w:r>
      <w:r w:rsidR="006D2DE3">
        <w:rPr>
          <w:rFonts w:eastAsia="Times New Roman" w:cstheme="minorHAnsi"/>
          <w:sz w:val="24"/>
          <w:szCs w:val="24"/>
        </w:rPr>
        <w:t>” for the DRSG webinar on 6/1/2021.</w:t>
      </w:r>
    </w:p>
    <w:p w14:paraId="1AC3CE32" w14:textId="1559C7C4" w:rsidR="006916E9" w:rsidRDefault="006916E9" w:rsidP="006916E9">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b/>
          <w:bCs/>
          <w:sz w:val="24"/>
          <w:szCs w:val="24"/>
        </w:rPr>
        <w:t>Website:</w:t>
      </w:r>
      <w:r>
        <w:rPr>
          <w:rFonts w:eastAsia="Times New Roman" w:cstheme="minorHAnsi"/>
          <w:sz w:val="24"/>
          <w:szCs w:val="24"/>
        </w:rPr>
        <w:t xml:space="preserve"> </w:t>
      </w:r>
      <w:r w:rsidR="006D2DE3">
        <w:rPr>
          <w:rFonts w:eastAsia="Times New Roman" w:cstheme="minorHAnsi"/>
          <w:sz w:val="24"/>
          <w:szCs w:val="24"/>
        </w:rPr>
        <w:t xml:space="preserve">Materials describing how to post materials to the DRSG website are posted </w:t>
      </w:r>
      <w:hyperlink r:id="rId7" w:history="1">
        <w:r w:rsidR="006D2DE3" w:rsidRPr="006D2DE3">
          <w:rPr>
            <w:rStyle w:val="Hyperlink"/>
            <w:rFonts w:eastAsia="Times New Roman" w:cstheme="minorHAnsi"/>
            <w:sz w:val="24"/>
            <w:szCs w:val="24"/>
          </w:rPr>
          <w:t>here</w:t>
        </w:r>
      </w:hyperlink>
      <w:r w:rsidR="006D2DE3">
        <w:rPr>
          <w:rFonts w:eastAsia="Times New Roman" w:cstheme="minorHAnsi"/>
          <w:sz w:val="24"/>
          <w:szCs w:val="24"/>
        </w:rPr>
        <w:t xml:space="preserve">. </w:t>
      </w:r>
      <w:r>
        <w:rPr>
          <w:rFonts w:eastAsia="Times New Roman" w:cstheme="minorHAnsi"/>
          <w:sz w:val="24"/>
          <w:szCs w:val="24"/>
        </w:rPr>
        <w:t>Scott will post</w:t>
      </w:r>
      <w:r w:rsidR="006D2DE3">
        <w:rPr>
          <w:rFonts w:eastAsia="Times New Roman" w:cstheme="minorHAnsi"/>
          <w:sz w:val="24"/>
          <w:szCs w:val="24"/>
        </w:rPr>
        <w:t xml:space="preserve"> the materials from the first DRSG webinar (by Anthony Reardon).</w:t>
      </w:r>
    </w:p>
    <w:p w14:paraId="37F8ED3A" w14:textId="77777777" w:rsidR="006D2DE3" w:rsidRDefault="006916E9" w:rsidP="006916E9">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b/>
          <w:bCs/>
          <w:sz w:val="24"/>
          <w:szCs w:val="24"/>
        </w:rPr>
        <w:t>Annual Meeting:</w:t>
      </w:r>
      <w:r w:rsidR="006D2DE3">
        <w:rPr>
          <w:rFonts w:eastAsia="Times New Roman" w:cstheme="minorHAnsi"/>
          <w:b/>
          <w:bCs/>
          <w:sz w:val="24"/>
          <w:szCs w:val="24"/>
        </w:rPr>
        <w:t xml:space="preserve"> </w:t>
      </w:r>
      <w:r w:rsidR="006D2DE3">
        <w:rPr>
          <w:rFonts w:eastAsia="Times New Roman" w:cstheme="minorHAnsi"/>
          <w:sz w:val="24"/>
          <w:szCs w:val="24"/>
        </w:rPr>
        <w:t>The SRA Annual Meeting will be 12/5/2021 through 12/9/2021.</w:t>
      </w:r>
      <w:r>
        <w:rPr>
          <w:rFonts w:eastAsia="Times New Roman" w:cstheme="minorHAnsi"/>
          <w:sz w:val="24"/>
          <w:szCs w:val="24"/>
        </w:rPr>
        <w:t xml:space="preserve"> </w:t>
      </w:r>
    </w:p>
    <w:p w14:paraId="6A1E3A1C" w14:textId="380638CC" w:rsidR="006916E9" w:rsidRDefault="006916E9" w:rsidP="006D2DE3">
      <w:pPr>
        <w:pStyle w:val="ListParagraph"/>
        <w:numPr>
          <w:ilvl w:val="1"/>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 xml:space="preserve">Abstracts and symposia/workshop session proposals </w:t>
      </w:r>
      <w:r w:rsidR="003D0EC7">
        <w:rPr>
          <w:rFonts w:eastAsia="Times New Roman" w:cstheme="minorHAnsi"/>
          <w:sz w:val="24"/>
          <w:szCs w:val="24"/>
        </w:rPr>
        <w:t xml:space="preserve">can be submitted now at the URL below. </w:t>
      </w:r>
      <w:r w:rsidR="006D2DE3">
        <w:rPr>
          <w:rFonts w:eastAsia="Times New Roman" w:cstheme="minorHAnsi"/>
          <w:sz w:val="24"/>
          <w:szCs w:val="24"/>
        </w:rPr>
        <w:t xml:space="preserve">They must be submitted online by 11:59 PM EDT (New York time) on </w:t>
      </w:r>
      <w:r w:rsidR="003D0EC7">
        <w:rPr>
          <w:rFonts w:eastAsia="Times New Roman" w:cstheme="minorHAnsi"/>
          <w:sz w:val="24"/>
          <w:szCs w:val="24"/>
        </w:rPr>
        <w:t>6/11/2021</w:t>
      </w:r>
      <w:r w:rsidR="006D2DE3">
        <w:rPr>
          <w:rFonts w:eastAsia="Times New Roman" w:cstheme="minorHAnsi"/>
          <w:sz w:val="24"/>
          <w:szCs w:val="24"/>
        </w:rPr>
        <w:t>.</w:t>
      </w:r>
    </w:p>
    <w:p w14:paraId="61F8242E" w14:textId="4C04D8EA" w:rsidR="006D2DE3" w:rsidRPr="006D2DE3" w:rsidRDefault="00C608AA" w:rsidP="006D2DE3">
      <w:pPr>
        <w:pStyle w:val="ListParagraph"/>
        <w:numPr>
          <w:ilvl w:val="1"/>
          <w:numId w:val="5"/>
        </w:numPr>
        <w:shd w:val="clear" w:color="auto" w:fill="FFFFFF"/>
        <w:spacing w:before="120" w:after="0" w:line="240" w:lineRule="auto"/>
        <w:contextualSpacing w:val="0"/>
        <w:rPr>
          <w:rFonts w:eastAsia="Times New Roman" w:cstheme="minorHAnsi"/>
          <w:sz w:val="24"/>
          <w:szCs w:val="24"/>
        </w:rPr>
      </w:pPr>
      <w:hyperlink r:id="rId8" w:anchor="event-home/sra_2021" w:history="1">
        <w:r w:rsidR="006D2DE3" w:rsidRPr="006D2DE3">
          <w:rPr>
            <w:rStyle w:val="Hyperlink"/>
            <w:rFonts w:eastAsia="Times New Roman" w:cstheme="minorHAnsi"/>
            <w:sz w:val="24"/>
            <w:szCs w:val="24"/>
          </w:rPr>
          <w:t>https://catalyst.omnipress.com/#event-home/sra_2021</w:t>
        </w:r>
      </w:hyperlink>
      <w:r w:rsidR="006D2DE3">
        <w:rPr>
          <w:rFonts w:eastAsia="Times New Roman" w:cstheme="minorHAnsi"/>
          <w:sz w:val="24"/>
          <w:szCs w:val="24"/>
        </w:rPr>
        <w:t xml:space="preserve"> </w:t>
      </w:r>
    </w:p>
    <w:p w14:paraId="675ED9FA" w14:textId="43A60313" w:rsidR="006D2DE3" w:rsidRDefault="003D0EC7" w:rsidP="006D2DE3">
      <w:pPr>
        <w:pStyle w:val="ListParagraph"/>
        <w:numPr>
          <w:ilvl w:val="1"/>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When submitting an abstract, the submitting author must identify a primary specialty group (e.g., DRSG) in addition to key words. This will help the organizers to group abstracts into sessions.</w:t>
      </w:r>
    </w:p>
    <w:p w14:paraId="52D0D2BB" w14:textId="23C5F3DD" w:rsidR="003D0EC7" w:rsidRDefault="003D0EC7" w:rsidP="006D2DE3">
      <w:pPr>
        <w:pStyle w:val="ListParagraph"/>
        <w:numPr>
          <w:ilvl w:val="1"/>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Symposia proposals are also due on 6/11/2021. Once a proposal is submitted, an identification number will be provided so that authors/presenters submitting related abstracts can include that number when they submit their abstracts.</w:t>
      </w:r>
    </w:p>
    <w:p w14:paraId="7C291AA1" w14:textId="2A10FB62" w:rsidR="003D0EC7" w:rsidRDefault="003D0EC7" w:rsidP="006D2DE3">
      <w:pPr>
        <w:pStyle w:val="ListParagraph"/>
        <w:numPr>
          <w:ilvl w:val="1"/>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List of possible symposia proposals for SRA 2021 Annual Meeting:</w:t>
      </w:r>
    </w:p>
    <w:p w14:paraId="19A9E43E" w14:textId="3B649220" w:rsidR="003D0EC7" w:rsidRDefault="003D0EC7" w:rsidP="003D0EC7">
      <w:pPr>
        <w:pStyle w:val="ListParagraph"/>
        <w:numPr>
          <w:ilvl w:val="2"/>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 xml:space="preserve">Quantitative PBPK Model Evaluation Criteria (e.g., “factor of two”). Organizers: Dustin Kapraun, John Wambaugh, Paul Schlosser. These </w:t>
      </w:r>
      <w:r>
        <w:rPr>
          <w:rFonts w:eastAsia="Times New Roman" w:cstheme="minorHAnsi"/>
          <w:sz w:val="24"/>
          <w:szCs w:val="24"/>
        </w:rPr>
        <w:lastRenderedPageBreak/>
        <w:t>organizers are proposing a similar symposium (“workshop”) for the SOT 2022 Annual Meeting.</w:t>
      </w:r>
    </w:p>
    <w:p w14:paraId="17F54569" w14:textId="1D41A7A8" w:rsidR="003D0EC7" w:rsidRDefault="003D0EC7" w:rsidP="003D0EC7">
      <w:pPr>
        <w:pStyle w:val="ListParagraph"/>
        <w:numPr>
          <w:ilvl w:val="2"/>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Bayesian model calibration. What are best practices? What are the tacit assumptions commonly made and are they acceptable? – Proposed by Dustin</w:t>
      </w:r>
      <w:r w:rsidR="00AB3669">
        <w:rPr>
          <w:rFonts w:eastAsia="Times New Roman" w:cstheme="minorHAnsi"/>
          <w:sz w:val="24"/>
          <w:szCs w:val="24"/>
        </w:rPr>
        <w:t>, but he won’t have time to organize this session this year.</w:t>
      </w:r>
    </w:p>
    <w:p w14:paraId="0BC99E62" w14:textId="02FB27CB" w:rsidR="003D0EC7" w:rsidRDefault="003D0EC7" w:rsidP="003D0EC7">
      <w:pPr>
        <w:pStyle w:val="ListParagraph"/>
        <w:numPr>
          <w:ilvl w:val="2"/>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PBPK Dose Conversion or Dose-Response Analysis: Which Should Come First?</w:t>
      </w:r>
      <w:r w:rsidR="00AB3669">
        <w:rPr>
          <w:rFonts w:eastAsia="Times New Roman" w:cstheme="minorHAnsi"/>
          <w:sz w:val="24"/>
          <w:szCs w:val="24"/>
        </w:rPr>
        <w:t xml:space="preserve"> – Proposed by Dustin, but he won’t have time to organize this session this year.</w:t>
      </w:r>
    </w:p>
    <w:p w14:paraId="78323C6F" w14:textId="7F77A907" w:rsidR="00AB3669" w:rsidRDefault="00AB3669" w:rsidP="003D0EC7">
      <w:pPr>
        <w:pStyle w:val="ListParagraph"/>
        <w:numPr>
          <w:ilvl w:val="2"/>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Intrinsic Limitations of Modeling and Forecasting Behavior in Complex Systems. Mouse or rat vs. human in vitro systems: which one is less wrong? Can we go beyond chemical risk prioritization with in vitro toxicity assays? Organizer: Scott Auerbach.</w:t>
      </w:r>
    </w:p>
    <w:p w14:paraId="2C9C6589" w14:textId="2835BEB2" w:rsidR="00AB3669" w:rsidRDefault="00AB3669" w:rsidP="00AB3669">
      <w:pPr>
        <w:pStyle w:val="ListParagraph"/>
        <w:numPr>
          <w:ilvl w:val="2"/>
          <w:numId w:val="5"/>
        </w:numPr>
        <w:shd w:val="clear" w:color="auto" w:fill="FFFFFF"/>
        <w:spacing w:before="120" w:after="0" w:line="240" w:lineRule="auto"/>
        <w:contextualSpacing w:val="0"/>
        <w:rPr>
          <w:rFonts w:eastAsia="Times New Roman" w:cstheme="minorHAnsi"/>
          <w:sz w:val="24"/>
          <w:szCs w:val="24"/>
        </w:rPr>
      </w:pPr>
      <w:r w:rsidRPr="00AB3669">
        <w:rPr>
          <w:rFonts w:eastAsia="Times New Roman" w:cstheme="minorHAnsi"/>
          <w:sz w:val="24"/>
          <w:szCs w:val="24"/>
        </w:rPr>
        <w:t xml:space="preserve">Environmental Justice Session. Focus up until now is mostly on differences in exposure. How can dose-response help address environmental justice issues? </w:t>
      </w:r>
      <w:r>
        <w:rPr>
          <w:rFonts w:eastAsia="Times New Roman" w:cstheme="minorHAnsi"/>
          <w:sz w:val="24"/>
          <w:szCs w:val="24"/>
        </w:rPr>
        <w:t>Organizer: Weihsueh Chiu.</w:t>
      </w:r>
    </w:p>
    <w:p w14:paraId="30E185E9" w14:textId="225E0FE7" w:rsidR="00512FF3" w:rsidRPr="00AB3669" w:rsidRDefault="00512FF3" w:rsidP="00512FF3">
      <w:pPr>
        <w:pStyle w:val="ListParagraph"/>
        <w:numPr>
          <w:ilvl w:val="3"/>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Paul Schlosser did not attend this meeting but offered via email that he might be able to contribute a talk (related to environmental justice) on a polymorphism in the GST gene and its relationship to differential rates of metabolism and toxicity of dichloromethane (DCM).</w:t>
      </w:r>
    </w:p>
    <w:p w14:paraId="2182EB62" w14:textId="3259EA69" w:rsidR="00D32AA6" w:rsidRPr="003B68EA" w:rsidRDefault="00AC770F" w:rsidP="00191D99">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sidRPr="00AC770F">
        <w:rPr>
          <w:rFonts w:eastAsia="Times New Roman" w:cstheme="minorHAnsi"/>
          <w:b/>
          <w:bCs/>
          <w:sz w:val="24"/>
          <w:szCs w:val="24"/>
        </w:rPr>
        <w:t>Student and Postdoc Awards</w:t>
      </w:r>
      <w:r w:rsidR="000A2EFF">
        <w:rPr>
          <w:rFonts w:eastAsia="Times New Roman" w:cstheme="minorHAnsi"/>
          <w:b/>
          <w:bCs/>
          <w:sz w:val="24"/>
          <w:szCs w:val="24"/>
        </w:rPr>
        <w:t>:</w:t>
      </w:r>
    </w:p>
    <w:p w14:paraId="3E82991C" w14:textId="1BCF0CCB" w:rsidR="003B68EA" w:rsidRDefault="003B68EA" w:rsidP="003B68EA">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When do we start advertising? Abstracts due June 11, and submission opened this month (April), so perhaps go ahead and start advertising.</w:t>
      </w:r>
      <w:r w:rsidR="003F350E">
        <w:rPr>
          <w:rFonts w:eastAsia="Times New Roman" w:cstheme="minorHAnsi"/>
          <w:sz w:val="24"/>
          <w:szCs w:val="24"/>
        </w:rPr>
        <w:t xml:space="preserve"> Jeff will work on the announcement language.</w:t>
      </w:r>
    </w:p>
    <w:p w14:paraId="09919193" w14:textId="578EBFEE" w:rsidR="0024690C" w:rsidRDefault="0024690C" w:rsidP="003B68EA">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When should there be a webinar associated with the award(s)?</w:t>
      </w:r>
    </w:p>
    <w:p w14:paraId="36A26691" w14:textId="57F77EB8" w:rsidR="0024690C" w:rsidRDefault="0024690C" w:rsidP="003B68EA">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How much money should be associated with the award(s)?</w:t>
      </w:r>
    </w:p>
    <w:p w14:paraId="7EBE9E4A" w14:textId="0CD98980" w:rsidR="003F350E" w:rsidRDefault="003F350E" w:rsidP="003B68EA">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Can we have a winner and a runner-up?</w:t>
      </w:r>
    </w:p>
    <w:p w14:paraId="107CADDF" w14:textId="51951136" w:rsidR="003F350E" w:rsidRDefault="003F350E" w:rsidP="003B68EA">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Can we consider *all* relevant abstracts rather than just student abstracts or rather than just student abstracts for which the student has also submitted an “extended abstract”?</w:t>
      </w:r>
    </w:p>
    <w:p w14:paraId="3A405329" w14:textId="712A96B8" w:rsidR="000404F5" w:rsidRDefault="000404F5" w:rsidP="000404F5">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Scott proposes we change the award structure …</w:t>
      </w:r>
    </w:p>
    <w:p w14:paraId="09E4FBEB" w14:textId="2E82CDFA" w:rsidR="003F350E" w:rsidRDefault="00F25E80" w:rsidP="003F350E">
      <w:pPr>
        <w:pStyle w:val="ListParagraph"/>
        <w:numPr>
          <w:ilvl w:val="2"/>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One (1) “Best Dose-Response Analysis Paper”. Screen all papers published in </w:t>
      </w:r>
      <w:r w:rsidRPr="00F25E80">
        <w:rPr>
          <w:rFonts w:eastAsia="Times New Roman" w:cstheme="minorHAnsi"/>
          <w:i/>
          <w:iCs/>
          <w:sz w:val="24"/>
          <w:szCs w:val="24"/>
        </w:rPr>
        <w:t>Risk Analysis</w:t>
      </w:r>
      <w:r>
        <w:rPr>
          <w:rFonts w:eastAsia="Times New Roman" w:cstheme="minorHAnsi"/>
          <w:sz w:val="24"/>
          <w:szCs w:val="24"/>
        </w:rPr>
        <w:t xml:space="preserve"> in the last year. Have a subcommittee evaluate all the papers and select a best one. Perhaps include a $500 honorarium with this award.</w:t>
      </w:r>
    </w:p>
    <w:p w14:paraId="172960EF" w14:textId="77777777" w:rsidR="00F25E80" w:rsidRDefault="00F25E80" w:rsidP="003F350E">
      <w:pPr>
        <w:pStyle w:val="ListParagraph"/>
        <w:numPr>
          <w:ilvl w:val="2"/>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Five (5) “Poster Abstract Awards”. Screen all poster abstracts that include the key word “dose-response”. Choose the winners and inform them ahead of the meeting. Perhaps hand on ribbons to the winners during the poster sessions.</w:t>
      </w:r>
    </w:p>
    <w:p w14:paraId="1FD82373" w14:textId="26024FE1" w:rsidR="00F25E80" w:rsidRDefault="00F25E80" w:rsidP="003F350E">
      <w:pPr>
        <w:pStyle w:val="ListParagraph"/>
        <w:numPr>
          <w:ilvl w:val="2"/>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Perhaps also ask each winner to give a short talk (15 minutes for the Best Paper winner and 5 minutes each for the poster abstract winners).</w:t>
      </w:r>
    </w:p>
    <w:p w14:paraId="54335C01" w14:textId="2E0CA1DA" w:rsidR="00F25E80" w:rsidRDefault="00F25E80" w:rsidP="003F350E">
      <w:pPr>
        <w:pStyle w:val="ListParagraph"/>
        <w:numPr>
          <w:ilvl w:val="2"/>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lastRenderedPageBreak/>
        <w:t>Remove the requirement of an “extended abstract” for consideration for the awards.</w:t>
      </w:r>
    </w:p>
    <w:p w14:paraId="0D860837" w14:textId="467B7FB9" w:rsidR="000404F5" w:rsidRDefault="00F25E80" w:rsidP="00F25E80">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Dustin proposed that we should attempt to develop rubrics for evaluating candidates for both the Best Paper and the poster abstract awards.</w:t>
      </w:r>
    </w:p>
    <w:p w14:paraId="0ADFBDFE" w14:textId="14A3C40A" w:rsidR="00512FF3" w:rsidRDefault="00512FF3" w:rsidP="00F25E80">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Paul Schlosser did not attend this meeting, but offered the following comments via email:</w:t>
      </w:r>
    </w:p>
    <w:p w14:paraId="69A46FA6" w14:textId="5F44C59C" w:rsidR="00512FF3" w:rsidRDefault="00512FF3" w:rsidP="00512FF3">
      <w:pPr>
        <w:pStyle w:val="ListParagraph"/>
        <w:numPr>
          <w:ilvl w:val="2"/>
          <w:numId w:val="5"/>
        </w:numPr>
        <w:shd w:val="clear" w:color="auto" w:fill="FFFFFF"/>
        <w:spacing w:before="120" w:after="0" w:line="240" w:lineRule="auto"/>
        <w:rPr>
          <w:rFonts w:eastAsia="Times New Roman" w:cstheme="minorHAnsi"/>
          <w:sz w:val="24"/>
          <w:szCs w:val="24"/>
        </w:rPr>
      </w:pPr>
      <w:r w:rsidRPr="00512FF3">
        <w:rPr>
          <w:rFonts w:eastAsia="Times New Roman" w:cstheme="minorHAnsi"/>
          <w:sz w:val="24"/>
          <w:szCs w:val="24"/>
        </w:rPr>
        <w:t>Awards: I think that if someone has published a paper, just the recognition we might give is something and $100 still gets a nice dinner out for two. I suppose $500 could take the research group.  But the intent was to encourage students, and if that isn't working, what else might we do to help our SG thrive? How about just using the $ for a better mixer? I like the idea of $100 each for the best 5 meeting abstracts, no extended abstract. Then maybe a nice plaque for the best paper. The best paper authors might not even be at the annual meeting.</w:t>
      </w:r>
    </w:p>
    <w:p w14:paraId="6C5DDBD8" w14:textId="3B8653F0" w:rsidR="00512FF3" w:rsidRDefault="00512FF3" w:rsidP="00512FF3">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 xml:space="preserve">Scott did a quick search and found only seven (7) papers related to “dose-response” published in </w:t>
      </w:r>
      <w:r w:rsidRPr="00512FF3">
        <w:rPr>
          <w:rFonts w:eastAsia="Times New Roman" w:cstheme="minorHAnsi"/>
          <w:i/>
          <w:iCs/>
          <w:sz w:val="24"/>
          <w:szCs w:val="24"/>
        </w:rPr>
        <w:t>Risk Analysis</w:t>
      </w:r>
      <w:r>
        <w:rPr>
          <w:rFonts w:eastAsia="Times New Roman" w:cstheme="minorHAnsi"/>
          <w:sz w:val="24"/>
          <w:szCs w:val="24"/>
        </w:rPr>
        <w:t xml:space="preserve"> in the last year. So, it should be feasible</w:t>
      </w:r>
      <w:r w:rsidR="005A4EF5">
        <w:rPr>
          <w:rFonts w:eastAsia="Times New Roman" w:cstheme="minorHAnsi"/>
          <w:sz w:val="24"/>
          <w:szCs w:val="24"/>
        </w:rPr>
        <w:t xml:space="preserve"> for a DRSG subcommittee</w:t>
      </w:r>
      <w:r>
        <w:rPr>
          <w:rFonts w:eastAsia="Times New Roman" w:cstheme="minorHAnsi"/>
          <w:sz w:val="24"/>
          <w:szCs w:val="24"/>
        </w:rPr>
        <w:t xml:space="preserve"> to review, evaluate, and rank the papers from a single year</w:t>
      </w:r>
      <w:r w:rsidR="005A4EF5">
        <w:rPr>
          <w:rFonts w:eastAsia="Times New Roman" w:cstheme="minorHAnsi"/>
          <w:sz w:val="24"/>
          <w:szCs w:val="24"/>
        </w:rPr>
        <w:t xml:space="preserve"> in a reasonable amount of time.</w:t>
      </w:r>
    </w:p>
    <w:p w14:paraId="2B4EF435" w14:textId="62370382" w:rsidR="005A4EF5" w:rsidRPr="000404F5" w:rsidRDefault="005A4EF5" w:rsidP="00512FF3">
      <w:pPr>
        <w:pStyle w:val="ListParagraph"/>
        <w:numPr>
          <w:ilvl w:val="1"/>
          <w:numId w:val="5"/>
        </w:numPr>
        <w:shd w:val="clear" w:color="auto" w:fill="FFFFFF"/>
        <w:spacing w:before="120" w:after="0" w:line="240" w:lineRule="auto"/>
        <w:rPr>
          <w:rFonts w:eastAsia="Times New Roman" w:cstheme="minorHAnsi"/>
          <w:sz w:val="24"/>
          <w:szCs w:val="24"/>
        </w:rPr>
      </w:pPr>
      <w:r>
        <w:rPr>
          <w:rFonts w:eastAsia="Times New Roman" w:cstheme="minorHAnsi"/>
          <w:sz w:val="24"/>
          <w:szCs w:val="24"/>
        </w:rPr>
        <w:t>We need to write a letter describing the awards and criteria to be shared with DRSG members. Jeff will work on this.</w:t>
      </w:r>
    </w:p>
    <w:sectPr w:rsidR="005A4EF5" w:rsidRPr="000404F5" w:rsidSect="00F3658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8AED9" w14:textId="77777777" w:rsidR="00ED3C79" w:rsidRDefault="00ED3C79" w:rsidP="00F3658B">
      <w:pPr>
        <w:spacing w:after="0" w:line="240" w:lineRule="auto"/>
      </w:pPr>
      <w:r>
        <w:separator/>
      </w:r>
    </w:p>
  </w:endnote>
  <w:endnote w:type="continuationSeparator" w:id="0">
    <w:p w14:paraId="37D586E0" w14:textId="77777777" w:rsidR="00ED3C79" w:rsidRDefault="00ED3C79" w:rsidP="00F3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708107"/>
      <w:docPartObj>
        <w:docPartGallery w:val="Page Numbers (Bottom of Page)"/>
        <w:docPartUnique/>
      </w:docPartObj>
    </w:sdtPr>
    <w:sdtEndPr>
      <w:rPr>
        <w:noProof/>
      </w:rPr>
    </w:sdtEndPr>
    <w:sdtContent>
      <w:p w14:paraId="194A235B" w14:textId="12D337CE" w:rsidR="00F3658B" w:rsidRDefault="00F3658B">
        <w:pPr>
          <w:pStyle w:val="Footer"/>
          <w:jc w:val="center"/>
        </w:pPr>
        <w:r/>
        <w:r>
          <w:instrText xml:space="preserve"/>
        </w:r>
        <w:r/>
        <w:r>
          <w:rPr>
            <w:noProof/>
          </w:rPr>
          <w:t>2</w:t>
        </w:r>
        <w:r>
          <w:rPr>
            <w:noProof/>
          </w:rPr>
        </w:r>
      </w:p>
    </w:sdtContent>
  </w:sdt>
  <w:p w14:paraId="1784E34F" w14:textId="77777777" w:rsidR="00F3658B" w:rsidRDefault="00F3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E51D" w14:textId="77777777" w:rsidR="00ED3C79" w:rsidRDefault="00ED3C79" w:rsidP="00F3658B">
      <w:pPr>
        <w:spacing w:after="0" w:line="240" w:lineRule="auto"/>
      </w:pPr>
      <w:r>
        <w:separator/>
      </w:r>
    </w:p>
  </w:footnote>
  <w:footnote w:type="continuationSeparator" w:id="0">
    <w:p w14:paraId="745B68A4" w14:textId="77777777" w:rsidR="00ED3C79" w:rsidRDefault="00ED3C79" w:rsidP="00F36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7EF7"/>
    <w:multiLevelType w:val="hybridMultilevel"/>
    <w:tmpl w:val="503A5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2AF0"/>
    <w:multiLevelType w:val="multilevel"/>
    <w:tmpl w:val="0E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1384A"/>
    <w:multiLevelType w:val="hybridMultilevel"/>
    <w:tmpl w:val="6E646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A47D4"/>
    <w:multiLevelType w:val="hybridMultilevel"/>
    <w:tmpl w:val="B344ADFA"/>
    <w:lvl w:ilvl="0" w:tplc="D8B2D1B0">
      <w:start w:val="1"/>
      <w:numFmt w:val="bullet"/>
      <w:lvlText w:val="•"/>
      <w:lvlJc w:val="left"/>
      <w:pPr>
        <w:tabs>
          <w:tab w:val="num" w:pos="720"/>
        </w:tabs>
        <w:ind w:left="720" w:hanging="360"/>
      </w:pPr>
      <w:rPr>
        <w:rFonts w:ascii="Arial" w:hAnsi="Arial" w:hint="default"/>
      </w:rPr>
    </w:lvl>
    <w:lvl w:ilvl="1" w:tplc="E440FD6C" w:tentative="1">
      <w:start w:val="1"/>
      <w:numFmt w:val="bullet"/>
      <w:lvlText w:val="•"/>
      <w:lvlJc w:val="left"/>
      <w:pPr>
        <w:tabs>
          <w:tab w:val="num" w:pos="1440"/>
        </w:tabs>
        <w:ind w:left="1440" w:hanging="360"/>
      </w:pPr>
      <w:rPr>
        <w:rFonts w:ascii="Arial" w:hAnsi="Arial" w:hint="default"/>
      </w:rPr>
    </w:lvl>
    <w:lvl w:ilvl="2" w:tplc="E66070E2" w:tentative="1">
      <w:start w:val="1"/>
      <w:numFmt w:val="bullet"/>
      <w:lvlText w:val="•"/>
      <w:lvlJc w:val="left"/>
      <w:pPr>
        <w:tabs>
          <w:tab w:val="num" w:pos="2160"/>
        </w:tabs>
        <w:ind w:left="2160" w:hanging="360"/>
      </w:pPr>
      <w:rPr>
        <w:rFonts w:ascii="Arial" w:hAnsi="Arial" w:hint="default"/>
      </w:rPr>
    </w:lvl>
    <w:lvl w:ilvl="3" w:tplc="05DAC338" w:tentative="1">
      <w:start w:val="1"/>
      <w:numFmt w:val="bullet"/>
      <w:lvlText w:val="•"/>
      <w:lvlJc w:val="left"/>
      <w:pPr>
        <w:tabs>
          <w:tab w:val="num" w:pos="2880"/>
        </w:tabs>
        <w:ind w:left="2880" w:hanging="360"/>
      </w:pPr>
      <w:rPr>
        <w:rFonts w:ascii="Arial" w:hAnsi="Arial" w:hint="default"/>
      </w:rPr>
    </w:lvl>
    <w:lvl w:ilvl="4" w:tplc="CD00090A" w:tentative="1">
      <w:start w:val="1"/>
      <w:numFmt w:val="bullet"/>
      <w:lvlText w:val="•"/>
      <w:lvlJc w:val="left"/>
      <w:pPr>
        <w:tabs>
          <w:tab w:val="num" w:pos="3600"/>
        </w:tabs>
        <w:ind w:left="3600" w:hanging="360"/>
      </w:pPr>
      <w:rPr>
        <w:rFonts w:ascii="Arial" w:hAnsi="Arial" w:hint="default"/>
      </w:rPr>
    </w:lvl>
    <w:lvl w:ilvl="5" w:tplc="46B6236C" w:tentative="1">
      <w:start w:val="1"/>
      <w:numFmt w:val="bullet"/>
      <w:lvlText w:val="•"/>
      <w:lvlJc w:val="left"/>
      <w:pPr>
        <w:tabs>
          <w:tab w:val="num" w:pos="4320"/>
        </w:tabs>
        <w:ind w:left="4320" w:hanging="360"/>
      </w:pPr>
      <w:rPr>
        <w:rFonts w:ascii="Arial" w:hAnsi="Arial" w:hint="default"/>
      </w:rPr>
    </w:lvl>
    <w:lvl w:ilvl="6" w:tplc="2794D1C6" w:tentative="1">
      <w:start w:val="1"/>
      <w:numFmt w:val="bullet"/>
      <w:lvlText w:val="•"/>
      <w:lvlJc w:val="left"/>
      <w:pPr>
        <w:tabs>
          <w:tab w:val="num" w:pos="5040"/>
        </w:tabs>
        <w:ind w:left="5040" w:hanging="360"/>
      </w:pPr>
      <w:rPr>
        <w:rFonts w:ascii="Arial" w:hAnsi="Arial" w:hint="default"/>
      </w:rPr>
    </w:lvl>
    <w:lvl w:ilvl="7" w:tplc="30E08342" w:tentative="1">
      <w:start w:val="1"/>
      <w:numFmt w:val="bullet"/>
      <w:lvlText w:val="•"/>
      <w:lvlJc w:val="left"/>
      <w:pPr>
        <w:tabs>
          <w:tab w:val="num" w:pos="5760"/>
        </w:tabs>
        <w:ind w:left="5760" w:hanging="360"/>
      </w:pPr>
      <w:rPr>
        <w:rFonts w:ascii="Arial" w:hAnsi="Arial" w:hint="default"/>
      </w:rPr>
    </w:lvl>
    <w:lvl w:ilvl="8" w:tplc="0AAA60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1543DC"/>
    <w:multiLevelType w:val="multilevel"/>
    <w:tmpl w:val="0CB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33F67"/>
    <w:multiLevelType w:val="multilevel"/>
    <w:tmpl w:val="1E0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24D42"/>
    <w:multiLevelType w:val="hybridMultilevel"/>
    <w:tmpl w:val="3E56EB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B502A"/>
    <w:multiLevelType w:val="multilevel"/>
    <w:tmpl w:val="685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10913"/>
    <w:multiLevelType w:val="hybridMultilevel"/>
    <w:tmpl w:val="77B84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8"/>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E2"/>
    <w:rsid w:val="000037EB"/>
    <w:rsid w:val="0001771E"/>
    <w:rsid w:val="00033E17"/>
    <w:rsid w:val="0003503E"/>
    <w:rsid w:val="000404F5"/>
    <w:rsid w:val="0008288C"/>
    <w:rsid w:val="000950F0"/>
    <w:rsid w:val="000A2EFF"/>
    <w:rsid w:val="000B349F"/>
    <w:rsid w:val="000B36EB"/>
    <w:rsid w:val="000C549F"/>
    <w:rsid w:val="000F4C7D"/>
    <w:rsid w:val="00105924"/>
    <w:rsid w:val="00140670"/>
    <w:rsid w:val="00191D99"/>
    <w:rsid w:val="001935FD"/>
    <w:rsid w:val="001B4A71"/>
    <w:rsid w:val="001D787D"/>
    <w:rsid w:val="0024690C"/>
    <w:rsid w:val="002816BB"/>
    <w:rsid w:val="00284FCB"/>
    <w:rsid w:val="002C0305"/>
    <w:rsid w:val="002E71C1"/>
    <w:rsid w:val="003248BA"/>
    <w:rsid w:val="00330BFB"/>
    <w:rsid w:val="00335203"/>
    <w:rsid w:val="003533B9"/>
    <w:rsid w:val="00370EAB"/>
    <w:rsid w:val="003712B9"/>
    <w:rsid w:val="00385172"/>
    <w:rsid w:val="003B68EA"/>
    <w:rsid w:val="003C2825"/>
    <w:rsid w:val="003D0EC7"/>
    <w:rsid w:val="003E55C3"/>
    <w:rsid w:val="003F350E"/>
    <w:rsid w:val="00421299"/>
    <w:rsid w:val="0044089F"/>
    <w:rsid w:val="004925A4"/>
    <w:rsid w:val="004C66F7"/>
    <w:rsid w:val="004D6C9E"/>
    <w:rsid w:val="00512FF3"/>
    <w:rsid w:val="00572BE5"/>
    <w:rsid w:val="005A4EF5"/>
    <w:rsid w:val="005C506C"/>
    <w:rsid w:val="006001BF"/>
    <w:rsid w:val="00610964"/>
    <w:rsid w:val="00613F7B"/>
    <w:rsid w:val="00617834"/>
    <w:rsid w:val="00645E06"/>
    <w:rsid w:val="00655885"/>
    <w:rsid w:val="00656290"/>
    <w:rsid w:val="0065790E"/>
    <w:rsid w:val="006606E1"/>
    <w:rsid w:val="00691042"/>
    <w:rsid w:val="006916E9"/>
    <w:rsid w:val="006A7121"/>
    <w:rsid w:val="006C4A69"/>
    <w:rsid w:val="006D2DE3"/>
    <w:rsid w:val="00752BA9"/>
    <w:rsid w:val="007D2415"/>
    <w:rsid w:val="007E3260"/>
    <w:rsid w:val="008356E7"/>
    <w:rsid w:val="00862143"/>
    <w:rsid w:val="008843AF"/>
    <w:rsid w:val="008A78F7"/>
    <w:rsid w:val="008B69DA"/>
    <w:rsid w:val="008C6592"/>
    <w:rsid w:val="009467E2"/>
    <w:rsid w:val="009531A9"/>
    <w:rsid w:val="009705A3"/>
    <w:rsid w:val="009B3AE2"/>
    <w:rsid w:val="00A01AEA"/>
    <w:rsid w:val="00A31BDA"/>
    <w:rsid w:val="00A33928"/>
    <w:rsid w:val="00A370F1"/>
    <w:rsid w:val="00AB3669"/>
    <w:rsid w:val="00AC770F"/>
    <w:rsid w:val="00AE2F0C"/>
    <w:rsid w:val="00B045DC"/>
    <w:rsid w:val="00B109AE"/>
    <w:rsid w:val="00B15710"/>
    <w:rsid w:val="00BB3BF7"/>
    <w:rsid w:val="00BB3C12"/>
    <w:rsid w:val="00BD05D4"/>
    <w:rsid w:val="00BE3632"/>
    <w:rsid w:val="00BE674D"/>
    <w:rsid w:val="00C52B75"/>
    <w:rsid w:val="00C608AA"/>
    <w:rsid w:val="00C93F5D"/>
    <w:rsid w:val="00D32AA6"/>
    <w:rsid w:val="00D52231"/>
    <w:rsid w:val="00D8237E"/>
    <w:rsid w:val="00DC1534"/>
    <w:rsid w:val="00E11F27"/>
    <w:rsid w:val="00E44DE1"/>
    <w:rsid w:val="00E540ED"/>
    <w:rsid w:val="00E7373A"/>
    <w:rsid w:val="00E7743E"/>
    <w:rsid w:val="00EB415D"/>
    <w:rsid w:val="00ED3C79"/>
    <w:rsid w:val="00EE36D6"/>
    <w:rsid w:val="00F022E0"/>
    <w:rsid w:val="00F25E80"/>
    <w:rsid w:val="00F35FAE"/>
    <w:rsid w:val="00F3658B"/>
    <w:rsid w:val="00F40B80"/>
    <w:rsid w:val="00FE493E"/>
    <w:rsid w:val="00FF4054"/>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2DC4"/>
  <w15:chartTrackingRefBased/>
  <w15:docId w15:val="{AC4067B8-5B6C-4C77-B2E7-663FF87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8C"/>
    <w:pPr>
      <w:ind w:left="720"/>
      <w:contextualSpacing/>
    </w:pPr>
  </w:style>
  <w:style w:type="character" w:styleId="Hyperlink">
    <w:name w:val="Hyperlink"/>
    <w:basedOn w:val="DefaultParagraphFont"/>
    <w:uiPriority w:val="99"/>
    <w:unhideWhenUsed/>
    <w:rsid w:val="008A78F7"/>
    <w:rPr>
      <w:color w:val="0000FF"/>
      <w:u w:val="single"/>
    </w:rPr>
  </w:style>
  <w:style w:type="character" w:styleId="CommentReference">
    <w:name w:val="annotation reference"/>
    <w:basedOn w:val="DefaultParagraphFont"/>
    <w:uiPriority w:val="99"/>
    <w:semiHidden/>
    <w:unhideWhenUsed/>
    <w:rsid w:val="00BB3BF7"/>
    <w:rPr>
      <w:sz w:val="16"/>
      <w:szCs w:val="16"/>
    </w:rPr>
  </w:style>
  <w:style w:type="paragraph" w:styleId="CommentText">
    <w:name w:val="annotation text"/>
    <w:basedOn w:val="Normal"/>
    <w:link w:val="CommentTextChar"/>
    <w:uiPriority w:val="99"/>
    <w:semiHidden/>
    <w:unhideWhenUsed/>
    <w:rsid w:val="00BB3BF7"/>
    <w:pPr>
      <w:spacing w:line="240" w:lineRule="auto"/>
    </w:pPr>
    <w:rPr>
      <w:sz w:val="20"/>
      <w:szCs w:val="20"/>
    </w:rPr>
  </w:style>
  <w:style w:type="character" w:customStyle="1" w:styleId="CommentTextChar">
    <w:name w:val="Comment Text Char"/>
    <w:basedOn w:val="DefaultParagraphFont"/>
    <w:link w:val="CommentText"/>
    <w:uiPriority w:val="99"/>
    <w:semiHidden/>
    <w:rsid w:val="00BB3BF7"/>
    <w:rPr>
      <w:sz w:val="20"/>
      <w:szCs w:val="20"/>
    </w:rPr>
  </w:style>
  <w:style w:type="paragraph" w:styleId="CommentSubject">
    <w:name w:val="annotation subject"/>
    <w:basedOn w:val="CommentText"/>
    <w:next w:val="CommentText"/>
    <w:link w:val="CommentSubjectChar"/>
    <w:uiPriority w:val="99"/>
    <w:semiHidden/>
    <w:unhideWhenUsed/>
    <w:rsid w:val="00BB3BF7"/>
    <w:rPr>
      <w:b/>
      <w:bCs/>
    </w:rPr>
  </w:style>
  <w:style w:type="character" w:customStyle="1" w:styleId="CommentSubjectChar">
    <w:name w:val="Comment Subject Char"/>
    <w:basedOn w:val="CommentTextChar"/>
    <w:link w:val="CommentSubject"/>
    <w:uiPriority w:val="99"/>
    <w:semiHidden/>
    <w:rsid w:val="00BB3BF7"/>
    <w:rPr>
      <w:b/>
      <w:bCs/>
      <w:sz w:val="20"/>
      <w:szCs w:val="20"/>
    </w:rPr>
  </w:style>
  <w:style w:type="paragraph" w:styleId="BalloonText">
    <w:name w:val="Balloon Text"/>
    <w:basedOn w:val="Normal"/>
    <w:link w:val="BalloonTextChar"/>
    <w:uiPriority w:val="99"/>
    <w:semiHidden/>
    <w:unhideWhenUsed/>
    <w:rsid w:val="00BB3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F7"/>
    <w:rPr>
      <w:rFonts w:ascii="Segoe UI" w:hAnsi="Segoe UI" w:cs="Segoe UI"/>
      <w:sz w:val="18"/>
      <w:szCs w:val="18"/>
    </w:rPr>
  </w:style>
  <w:style w:type="paragraph" w:styleId="Header">
    <w:name w:val="header"/>
    <w:basedOn w:val="Normal"/>
    <w:link w:val="HeaderChar"/>
    <w:uiPriority w:val="99"/>
    <w:unhideWhenUsed/>
    <w:rsid w:val="00F3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8B"/>
  </w:style>
  <w:style w:type="paragraph" w:styleId="Footer">
    <w:name w:val="footer"/>
    <w:basedOn w:val="Normal"/>
    <w:link w:val="FooterChar"/>
    <w:uiPriority w:val="99"/>
    <w:unhideWhenUsed/>
    <w:rsid w:val="00F3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8B"/>
  </w:style>
  <w:style w:type="character" w:styleId="UnresolvedMention">
    <w:name w:val="Unresolved Mention"/>
    <w:basedOn w:val="DefaultParagraphFont"/>
    <w:uiPriority w:val="99"/>
    <w:semiHidden/>
    <w:unhideWhenUsed/>
    <w:rsid w:val="00EE36D6"/>
    <w:rPr>
      <w:color w:val="605E5C"/>
      <w:shd w:val="clear" w:color="auto" w:fill="E1DFDD"/>
    </w:rPr>
  </w:style>
  <w:style w:type="character" w:styleId="FollowedHyperlink">
    <w:name w:val="FollowedHyperlink"/>
    <w:basedOn w:val="DefaultParagraphFont"/>
    <w:uiPriority w:val="99"/>
    <w:semiHidden/>
    <w:unhideWhenUsed/>
    <w:rsid w:val="006D2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11241">
      <w:bodyDiv w:val="1"/>
      <w:marLeft w:val="0"/>
      <w:marRight w:val="0"/>
      <w:marTop w:val="0"/>
      <w:marBottom w:val="0"/>
      <w:divBdr>
        <w:top w:val="none" w:sz="0" w:space="0" w:color="auto"/>
        <w:left w:val="none" w:sz="0" w:space="0" w:color="auto"/>
        <w:bottom w:val="none" w:sz="0" w:space="0" w:color="auto"/>
        <w:right w:val="none" w:sz="0" w:space="0" w:color="auto"/>
      </w:divBdr>
      <w:divsChild>
        <w:div w:id="698631687">
          <w:marLeft w:val="1080"/>
          <w:marRight w:val="0"/>
          <w:marTop w:val="100"/>
          <w:marBottom w:val="0"/>
          <w:divBdr>
            <w:top w:val="none" w:sz="0" w:space="0" w:color="auto"/>
            <w:left w:val="none" w:sz="0" w:space="0" w:color="auto"/>
            <w:bottom w:val="none" w:sz="0" w:space="0" w:color="auto"/>
            <w:right w:val="none" w:sz="0" w:space="0" w:color="auto"/>
          </w:divBdr>
        </w:div>
      </w:divsChild>
    </w:div>
    <w:div w:id="430052986">
      <w:bodyDiv w:val="1"/>
      <w:marLeft w:val="0"/>
      <w:marRight w:val="0"/>
      <w:marTop w:val="0"/>
      <w:marBottom w:val="0"/>
      <w:divBdr>
        <w:top w:val="none" w:sz="0" w:space="0" w:color="auto"/>
        <w:left w:val="none" w:sz="0" w:space="0" w:color="auto"/>
        <w:bottom w:val="none" w:sz="0" w:space="0" w:color="auto"/>
        <w:right w:val="none" w:sz="0" w:space="0" w:color="auto"/>
      </w:divBdr>
    </w:div>
    <w:div w:id="1077750960">
      <w:bodyDiv w:val="1"/>
      <w:marLeft w:val="0"/>
      <w:marRight w:val="0"/>
      <w:marTop w:val="0"/>
      <w:marBottom w:val="0"/>
      <w:divBdr>
        <w:top w:val="none" w:sz="0" w:space="0" w:color="auto"/>
        <w:left w:val="none" w:sz="0" w:space="0" w:color="auto"/>
        <w:bottom w:val="none" w:sz="0" w:space="0" w:color="auto"/>
        <w:right w:val="none" w:sz="0" w:space="0" w:color="auto"/>
      </w:divBdr>
      <w:divsChild>
        <w:div w:id="788623939">
          <w:marLeft w:val="360"/>
          <w:marRight w:val="0"/>
          <w:marTop w:val="200"/>
          <w:marBottom w:val="0"/>
          <w:divBdr>
            <w:top w:val="none" w:sz="0" w:space="0" w:color="auto"/>
            <w:left w:val="none" w:sz="0" w:space="0" w:color="auto"/>
            <w:bottom w:val="none" w:sz="0" w:space="0" w:color="auto"/>
            <w:right w:val="none" w:sz="0" w:space="0" w:color="auto"/>
          </w:divBdr>
        </w:div>
        <w:div w:id="1803423051">
          <w:marLeft w:val="360"/>
          <w:marRight w:val="0"/>
          <w:marTop w:val="200"/>
          <w:marBottom w:val="0"/>
          <w:divBdr>
            <w:top w:val="none" w:sz="0" w:space="0" w:color="auto"/>
            <w:left w:val="none" w:sz="0" w:space="0" w:color="auto"/>
            <w:bottom w:val="none" w:sz="0" w:space="0" w:color="auto"/>
            <w:right w:val="none" w:sz="0" w:space="0" w:color="auto"/>
          </w:divBdr>
        </w:div>
        <w:div w:id="1460298309">
          <w:marLeft w:val="360"/>
          <w:marRight w:val="0"/>
          <w:marTop w:val="200"/>
          <w:marBottom w:val="0"/>
          <w:divBdr>
            <w:top w:val="none" w:sz="0" w:space="0" w:color="auto"/>
            <w:left w:val="none" w:sz="0" w:space="0" w:color="auto"/>
            <w:bottom w:val="none" w:sz="0" w:space="0" w:color="auto"/>
            <w:right w:val="none" w:sz="0" w:space="0" w:color="auto"/>
          </w:divBdr>
        </w:div>
        <w:div w:id="1888756767">
          <w:marLeft w:val="360"/>
          <w:marRight w:val="0"/>
          <w:marTop w:val="200"/>
          <w:marBottom w:val="0"/>
          <w:divBdr>
            <w:top w:val="none" w:sz="0" w:space="0" w:color="auto"/>
            <w:left w:val="none" w:sz="0" w:space="0" w:color="auto"/>
            <w:bottom w:val="none" w:sz="0" w:space="0" w:color="auto"/>
            <w:right w:val="none" w:sz="0" w:space="0" w:color="auto"/>
          </w:divBdr>
        </w:div>
        <w:div w:id="1413432588">
          <w:marLeft w:val="360"/>
          <w:marRight w:val="0"/>
          <w:marTop w:val="200"/>
          <w:marBottom w:val="0"/>
          <w:divBdr>
            <w:top w:val="none" w:sz="0" w:space="0" w:color="auto"/>
            <w:left w:val="none" w:sz="0" w:space="0" w:color="auto"/>
            <w:bottom w:val="none" w:sz="0" w:space="0" w:color="auto"/>
            <w:right w:val="none" w:sz="0" w:space="0" w:color="auto"/>
          </w:divBdr>
        </w:div>
        <w:div w:id="1623462776">
          <w:marLeft w:val="360"/>
          <w:marRight w:val="0"/>
          <w:marTop w:val="200"/>
          <w:marBottom w:val="0"/>
          <w:divBdr>
            <w:top w:val="none" w:sz="0" w:space="0" w:color="auto"/>
            <w:left w:val="none" w:sz="0" w:space="0" w:color="auto"/>
            <w:bottom w:val="none" w:sz="0" w:space="0" w:color="auto"/>
            <w:right w:val="none" w:sz="0" w:space="0" w:color="auto"/>
          </w:divBdr>
        </w:div>
        <w:div w:id="974413228">
          <w:marLeft w:val="360"/>
          <w:marRight w:val="0"/>
          <w:marTop w:val="200"/>
          <w:marBottom w:val="0"/>
          <w:divBdr>
            <w:top w:val="none" w:sz="0" w:space="0" w:color="auto"/>
            <w:left w:val="none" w:sz="0" w:space="0" w:color="auto"/>
            <w:bottom w:val="none" w:sz="0" w:space="0" w:color="auto"/>
            <w:right w:val="none" w:sz="0" w:space="0" w:color="auto"/>
          </w:divBdr>
        </w:div>
      </w:divsChild>
    </w:div>
    <w:div w:id="1314141606">
      <w:bodyDiv w:val="1"/>
      <w:marLeft w:val="0"/>
      <w:marRight w:val="0"/>
      <w:marTop w:val="0"/>
      <w:marBottom w:val="0"/>
      <w:divBdr>
        <w:top w:val="none" w:sz="0" w:space="0" w:color="auto"/>
        <w:left w:val="none" w:sz="0" w:space="0" w:color="auto"/>
        <w:bottom w:val="none" w:sz="0" w:space="0" w:color="auto"/>
        <w:right w:val="none" w:sz="0" w:space="0" w:color="auto"/>
      </w:divBdr>
      <w:divsChild>
        <w:div w:id="1077829278">
          <w:marLeft w:val="0"/>
          <w:marRight w:val="0"/>
          <w:marTop w:val="0"/>
          <w:marBottom w:val="0"/>
          <w:divBdr>
            <w:top w:val="none" w:sz="0" w:space="0" w:color="auto"/>
            <w:left w:val="none" w:sz="0" w:space="0" w:color="auto"/>
            <w:bottom w:val="none" w:sz="0" w:space="0" w:color="auto"/>
            <w:right w:val="none" w:sz="0" w:space="0" w:color="auto"/>
          </w:divBdr>
        </w:div>
        <w:div w:id="21563259">
          <w:marLeft w:val="0"/>
          <w:marRight w:val="0"/>
          <w:marTop w:val="0"/>
          <w:marBottom w:val="0"/>
          <w:divBdr>
            <w:top w:val="none" w:sz="0" w:space="0" w:color="auto"/>
            <w:left w:val="none" w:sz="0" w:space="0" w:color="auto"/>
            <w:bottom w:val="none" w:sz="0" w:space="0" w:color="auto"/>
            <w:right w:val="none" w:sz="0" w:space="0" w:color="auto"/>
          </w:divBdr>
        </w:div>
        <w:div w:id="788233637">
          <w:marLeft w:val="0"/>
          <w:marRight w:val="0"/>
          <w:marTop w:val="0"/>
          <w:marBottom w:val="0"/>
          <w:divBdr>
            <w:top w:val="none" w:sz="0" w:space="0" w:color="auto"/>
            <w:left w:val="none" w:sz="0" w:space="0" w:color="auto"/>
            <w:bottom w:val="none" w:sz="0" w:space="0" w:color="auto"/>
            <w:right w:val="none" w:sz="0" w:space="0" w:color="auto"/>
          </w:divBdr>
          <w:divsChild>
            <w:div w:id="249894985">
              <w:marLeft w:val="0"/>
              <w:marRight w:val="0"/>
              <w:marTop w:val="0"/>
              <w:marBottom w:val="0"/>
              <w:divBdr>
                <w:top w:val="none" w:sz="0" w:space="0" w:color="auto"/>
                <w:left w:val="none" w:sz="0" w:space="0" w:color="auto"/>
                <w:bottom w:val="none" w:sz="0" w:space="0" w:color="auto"/>
                <w:right w:val="none" w:sz="0" w:space="0" w:color="auto"/>
              </w:divBdr>
            </w:div>
            <w:div w:id="1232737090">
              <w:marLeft w:val="0"/>
              <w:marRight w:val="0"/>
              <w:marTop w:val="0"/>
              <w:marBottom w:val="0"/>
              <w:divBdr>
                <w:top w:val="none" w:sz="0" w:space="0" w:color="auto"/>
                <w:left w:val="none" w:sz="0" w:space="0" w:color="auto"/>
                <w:bottom w:val="none" w:sz="0" w:space="0" w:color="auto"/>
                <w:right w:val="none" w:sz="0" w:space="0" w:color="auto"/>
              </w:divBdr>
            </w:div>
            <w:div w:id="1657605843">
              <w:marLeft w:val="0"/>
              <w:marRight w:val="0"/>
              <w:marTop w:val="0"/>
              <w:marBottom w:val="0"/>
              <w:divBdr>
                <w:top w:val="none" w:sz="0" w:space="0" w:color="auto"/>
                <w:left w:val="none" w:sz="0" w:space="0" w:color="auto"/>
                <w:bottom w:val="none" w:sz="0" w:space="0" w:color="auto"/>
                <w:right w:val="none" w:sz="0" w:space="0" w:color="auto"/>
              </w:divBdr>
            </w:div>
            <w:div w:id="1053651319">
              <w:marLeft w:val="0"/>
              <w:marRight w:val="0"/>
              <w:marTop w:val="0"/>
              <w:marBottom w:val="0"/>
              <w:divBdr>
                <w:top w:val="none" w:sz="0" w:space="0" w:color="auto"/>
                <w:left w:val="none" w:sz="0" w:space="0" w:color="auto"/>
                <w:bottom w:val="none" w:sz="0" w:space="0" w:color="auto"/>
                <w:right w:val="none" w:sz="0" w:space="0" w:color="auto"/>
              </w:divBdr>
            </w:div>
            <w:div w:id="2111394852">
              <w:marLeft w:val="0"/>
              <w:marRight w:val="0"/>
              <w:marTop w:val="0"/>
              <w:marBottom w:val="0"/>
              <w:divBdr>
                <w:top w:val="none" w:sz="0" w:space="0" w:color="auto"/>
                <w:left w:val="none" w:sz="0" w:space="0" w:color="auto"/>
                <w:bottom w:val="none" w:sz="0" w:space="0" w:color="auto"/>
                <w:right w:val="none" w:sz="0" w:space="0" w:color="auto"/>
              </w:divBdr>
            </w:div>
            <w:div w:id="444546728">
              <w:marLeft w:val="0"/>
              <w:marRight w:val="0"/>
              <w:marTop w:val="0"/>
              <w:marBottom w:val="0"/>
              <w:divBdr>
                <w:top w:val="none" w:sz="0" w:space="0" w:color="auto"/>
                <w:left w:val="none" w:sz="0" w:space="0" w:color="auto"/>
                <w:bottom w:val="none" w:sz="0" w:space="0" w:color="auto"/>
                <w:right w:val="none" w:sz="0" w:space="0" w:color="auto"/>
              </w:divBdr>
            </w:div>
            <w:div w:id="1115632622">
              <w:marLeft w:val="0"/>
              <w:marRight w:val="0"/>
              <w:marTop w:val="0"/>
              <w:marBottom w:val="0"/>
              <w:divBdr>
                <w:top w:val="none" w:sz="0" w:space="0" w:color="auto"/>
                <w:left w:val="none" w:sz="0" w:space="0" w:color="auto"/>
                <w:bottom w:val="none" w:sz="0" w:space="0" w:color="auto"/>
                <w:right w:val="none" w:sz="0" w:space="0" w:color="auto"/>
              </w:divBdr>
            </w:div>
            <w:div w:id="1053116329">
              <w:marLeft w:val="0"/>
              <w:marRight w:val="0"/>
              <w:marTop w:val="0"/>
              <w:marBottom w:val="0"/>
              <w:divBdr>
                <w:top w:val="none" w:sz="0" w:space="0" w:color="auto"/>
                <w:left w:val="none" w:sz="0" w:space="0" w:color="auto"/>
                <w:bottom w:val="none" w:sz="0" w:space="0" w:color="auto"/>
                <w:right w:val="none" w:sz="0" w:space="0" w:color="auto"/>
              </w:divBdr>
            </w:div>
            <w:div w:id="819617651">
              <w:marLeft w:val="0"/>
              <w:marRight w:val="0"/>
              <w:marTop w:val="0"/>
              <w:marBottom w:val="0"/>
              <w:divBdr>
                <w:top w:val="none" w:sz="0" w:space="0" w:color="auto"/>
                <w:left w:val="none" w:sz="0" w:space="0" w:color="auto"/>
                <w:bottom w:val="none" w:sz="0" w:space="0" w:color="auto"/>
                <w:right w:val="none" w:sz="0" w:space="0" w:color="auto"/>
              </w:divBdr>
            </w:div>
            <w:div w:id="1674911035">
              <w:marLeft w:val="0"/>
              <w:marRight w:val="0"/>
              <w:marTop w:val="0"/>
              <w:marBottom w:val="0"/>
              <w:divBdr>
                <w:top w:val="none" w:sz="0" w:space="0" w:color="auto"/>
                <w:left w:val="none" w:sz="0" w:space="0" w:color="auto"/>
                <w:bottom w:val="none" w:sz="0" w:space="0" w:color="auto"/>
                <w:right w:val="none" w:sz="0" w:space="0" w:color="auto"/>
              </w:divBdr>
            </w:div>
            <w:div w:id="898982218">
              <w:marLeft w:val="0"/>
              <w:marRight w:val="0"/>
              <w:marTop w:val="0"/>
              <w:marBottom w:val="0"/>
              <w:divBdr>
                <w:top w:val="none" w:sz="0" w:space="0" w:color="auto"/>
                <w:left w:val="none" w:sz="0" w:space="0" w:color="auto"/>
                <w:bottom w:val="none" w:sz="0" w:space="0" w:color="auto"/>
                <w:right w:val="none" w:sz="0" w:space="0" w:color="auto"/>
              </w:divBdr>
              <w:divsChild>
                <w:div w:id="2092967295">
                  <w:marLeft w:val="0"/>
                  <w:marRight w:val="0"/>
                  <w:marTop w:val="0"/>
                  <w:marBottom w:val="0"/>
                  <w:divBdr>
                    <w:top w:val="none" w:sz="0" w:space="0" w:color="auto"/>
                    <w:left w:val="none" w:sz="0" w:space="0" w:color="auto"/>
                    <w:bottom w:val="none" w:sz="0" w:space="0" w:color="auto"/>
                    <w:right w:val="none" w:sz="0" w:space="0" w:color="auto"/>
                  </w:divBdr>
                </w:div>
                <w:div w:id="1764951162">
                  <w:marLeft w:val="0"/>
                  <w:marRight w:val="0"/>
                  <w:marTop w:val="0"/>
                  <w:marBottom w:val="0"/>
                  <w:divBdr>
                    <w:top w:val="none" w:sz="0" w:space="0" w:color="auto"/>
                    <w:left w:val="none" w:sz="0" w:space="0" w:color="auto"/>
                    <w:bottom w:val="none" w:sz="0" w:space="0" w:color="auto"/>
                    <w:right w:val="none" w:sz="0" w:space="0" w:color="auto"/>
                  </w:divBdr>
                </w:div>
              </w:divsChild>
            </w:div>
            <w:div w:id="1869373572">
              <w:marLeft w:val="0"/>
              <w:marRight w:val="0"/>
              <w:marTop w:val="0"/>
              <w:marBottom w:val="0"/>
              <w:divBdr>
                <w:top w:val="none" w:sz="0" w:space="0" w:color="auto"/>
                <w:left w:val="none" w:sz="0" w:space="0" w:color="auto"/>
                <w:bottom w:val="none" w:sz="0" w:space="0" w:color="auto"/>
                <w:right w:val="none" w:sz="0" w:space="0" w:color="auto"/>
              </w:divBdr>
            </w:div>
            <w:div w:id="1342047885">
              <w:marLeft w:val="0"/>
              <w:marRight w:val="0"/>
              <w:marTop w:val="0"/>
              <w:marBottom w:val="0"/>
              <w:divBdr>
                <w:top w:val="none" w:sz="0" w:space="0" w:color="auto"/>
                <w:left w:val="none" w:sz="0" w:space="0" w:color="auto"/>
                <w:bottom w:val="none" w:sz="0" w:space="0" w:color="auto"/>
                <w:right w:val="none" w:sz="0" w:space="0" w:color="auto"/>
              </w:divBdr>
            </w:div>
            <w:div w:id="1815178434">
              <w:marLeft w:val="0"/>
              <w:marRight w:val="0"/>
              <w:marTop w:val="0"/>
              <w:marBottom w:val="0"/>
              <w:divBdr>
                <w:top w:val="none" w:sz="0" w:space="0" w:color="auto"/>
                <w:left w:val="none" w:sz="0" w:space="0" w:color="auto"/>
                <w:bottom w:val="none" w:sz="0" w:space="0" w:color="auto"/>
                <w:right w:val="none" w:sz="0" w:space="0" w:color="auto"/>
              </w:divBdr>
            </w:div>
            <w:div w:id="21352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bodyDiv w:val="1"/>
      <w:marLeft w:val="0"/>
      <w:marRight w:val="0"/>
      <w:marTop w:val="0"/>
      <w:marBottom w:val="0"/>
      <w:divBdr>
        <w:top w:val="none" w:sz="0" w:space="0" w:color="auto"/>
        <w:left w:val="none" w:sz="0" w:space="0" w:color="auto"/>
        <w:bottom w:val="none" w:sz="0" w:space="0" w:color="auto"/>
        <w:right w:val="none" w:sz="0" w:space="0" w:color="auto"/>
      </w:divBdr>
      <w:divsChild>
        <w:div w:id="364253154">
          <w:marLeft w:val="360"/>
          <w:marRight w:val="0"/>
          <w:marTop w:val="200"/>
          <w:marBottom w:val="0"/>
          <w:divBdr>
            <w:top w:val="none" w:sz="0" w:space="0" w:color="auto"/>
            <w:left w:val="none" w:sz="0" w:space="0" w:color="auto"/>
            <w:bottom w:val="none" w:sz="0" w:space="0" w:color="auto"/>
            <w:right w:val="none" w:sz="0" w:space="0" w:color="auto"/>
          </w:divBdr>
        </w:div>
        <w:div w:id="1275863445">
          <w:marLeft w:val="1080"/>
          <w:marRight w:val="0"/>
          <w:marTop w:val="100"/>
          <w:marBottom w:val="0"/>
          <w:divBdr>
            <w:top w:val="none" w:sz="0" w:space="0" w:color="auto"/>
            <w:left w:val="none" w:sz="0" w:space="0" w:color="auto"/>
            <w:bottom w:val="none" w:sz="0" w:space="0" w:color="auto"/>
            <w:right w:val="none" w:sz="0" w:space="0" w:color="auto"/>
          </w:divBdr>
        </w:div>
        <w:div w:id="1341619234">
          <w:marLeft w:val="1080"/>
          <w:marRight w:val="0"/>
          <w:marTop w:val="100"/>
          <w:marBottom w:val="0"/>
          <w:divBdr>
            <w:top w:val="none" w:sz="0" w:space="0" w:color="auto"/>
            <w:left w:val="none" w:sz="0" w:space="0" w:color="auto"/>
            <w:bottom w:val="none" w:sz="0" w:space="0" w:color="auto"/>
            <w:right w:val="none" w:sz="0" w:space="0" w:color="auto"/>
          </w:divBdr>
        </w:div>
      </w:divsChild>
    </w:div>
    <w:div w:id="1731726647">
      <w:bodyDiv w:val="1"/>
      <w:marLeft w:val="0"/>
      <w:marRight w:val="0"/>
      <w:marTop w:val="0"/>
      <w:marBottom w:val="0"/>
      <w:divBdr>
        <w:top w:val="none" w:sz="0" w:space="0" w:color="auto"/>
        <w:left w:val="none" w:sz="0" w:space="0" w:color="auto"/>
        <w:bottom w:val="none" w:sz="0" w:space="0" w:color="auto"/>
        <w:right w:val="none" w:sz="0" w:space="0" w:color="auto"/>
      </w:divBdr>
    </w:div>
    <w:div w:id="1891574022">
      <w:bodyDiv w:val="1"/>
      <w:marLeft w:val="0"/>
      <w:marRight w:val="0"/>
      <w:marTop w:val="0"/>
      <w:marBottom w:val="0"/>
      <w:divBdr>
        <w:top w:val="none" w:sz="0" w:space="0" w:color="auto"/>
        <w:left w:val="none" w:sz="0" w:space="0" w:color="auto"/>
        <w:bottom w:val="none" w:sz="0" w:space="0" w:color="auto"/>
        <w:right w:val="none" w:sz="0" w:space="0" w:color="auto"/>
      </w:divBdr>
      <w:divsChild>
        <w:div w:id="820268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colemanmellen@gmail.com</dc:creator>
  <cp:keywords/>
  <dc:description/>
  <cp:lastModifiedBy>Kapraun, Dustin</cp:lastModifiedBy>
  <cp:revision>2</cp:revision>
  <cp:lastPrinted>2020-05-13T18:33:00Z</cp:lastPrinted>
  <dcterms:created xsi:type="dcterms:W3CDTF">2021-06-01T16:50:00Z</dcterms:created>
  <dcterms:modified xsi:type="dcterms:W3CDTF">2021-06-01T16:50:00Z</dcterms:modified>
</cp:coreProperties>
</file>